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rPr>
      </w:pPr>
      <w:r>
        <w:rPr>
          <w:rFonts w:hint="eastAsia"/>
        </w:rPr>
        <w:t>【</w:t>
      </w:r>
      <w:r>
        <w:rPr>
          <w:rFonts w:hint="eastAsia"/>
          <w:lang w:eastAsia="zh-CN"/>
        </w:rPr>
        <w:t>招租</w:t>
      </w:r>
      <w:r>
        <w:rPr>
          <w:rFonts w:hint="eastAsia"/>
        </w:rPr>
        <w:t>】关于雪新苑E块商铺32号一层3；二层3的招租公告</w:t>
      </w:r>
    </w:p>
    <w:p>
      <w:pPr>
        <w:spacing w:line="220" w:lineRule="atLeast"/>
        <w:jc w:val="center"/>
        <w:rPr>
          <w:rFonts w:hint="eastAsia"/>
        </w:rPr>
      </w:pPr>
      <w:r>
        <w:rPr>
          <w:rFonts w:hint="eastAsia"/>
        </w:rPr>
        <w:t>关于雪新苑E块商铺32号一层3；二层3的招租公告</w:t>
      </w:r>
      <w:bookmarkStart w:id="0" w:name="_GoBack"/>
      <w:bookmarkEnd w:id="0"/>
    </w:p>
    <w:p>
      <w:pPr>
        <w:spacing w:line="220" w:lineRule="atLeast"/>
      </w:pPr>
      <w:r>
        <w:rPr>
          <w:rFonts w:hint="eastAsia"/>
        </w:rPr>
        <w:t>项目编号：BHZL21010</w:t>
      </w:r>
      <w:r>
        <w:rPr>
          <w:rFonts w:hint="eastAsia"/>
          <w:lang w:val="en-US" w:eastAsia="zh-CN"/>
        </w:rPr>
        <w:t>4</w:t>
      </w:r>
      <w:r>
        <w:rPr>
          <w:rFonts w:hint="eastAsia"/>
        </w:rPr>
        <w:t xml:space="preserve"> </w:t>
      </w:r>
    </w:p>
    <w:p>
      <w:pPr>
        <w:spacing w:line="220" w:lineRule="atLeast"/>
      </w:pPr>
      <w:r>
        <w:rPr>
          <w:rFonts w:hint="eastAsia"/>
        </w:rPr>
        <w:t xml:space="preserve">房屋所有权人或经营托管单位：无锡市雪浪街道资产经营有限公司 </w:t>
      </w:r>
    </w:p>
    <w:p>
      <w:pPr>
        <w:spacing w:line="220" w:lineRule="atLeast"/>
      </w:pPr>
      <w:r>
        <w:rPr>
          <w:rFonts w:hint="eastAsia"/>
        </w:rPr>
        <w:t xml:space="preserve">招租行为批准情况：无锡市滨湖区区有资产管理委员会办公室于2021年01月18日批准，（批准文件文号为pz-2020-58）  </w:t>
      </w:r>
    </w:p>
    <w:p>
      <w:pPr>
        <w:spacing w:line="220" w:lineRule="atLeast"/>
      </w:pPr>
      <w:r>
        <w:rPr>
          <w:rFonts w:hint="eastAsia"/>
        </w:rPr>
        <w:t>批准编号：</w:t>
      </w:r>
    </w:p>
    <w:p>
      <w:pPr>
        <w:spacing w:line="220" w:lineRule="atLeast"/>
      </w:pPr>
      <w:r>
        <w:rPr>
          <w:rFonts w:hint="eastAsia"/>
        </w:rPr>
        <w:t xml:space="preserve">公告日期：挂牌起始日期：2021年01月06日    挂牌终止日期：2021年01月19日 </w:t>
      </w:r>
    </w:p>
    <w:p>
      <w:pPr>
        <w:spacing w:line="220" w:lineRule="atLeast"/>
      </w:pPr>
      <w:r>
        <w:rPr>
          <w:rFonts w:hint="eastAsia"/>
        </w:rPr>
        <w:t>公告结束：</w:t>
      </w:r>
    </w:p>
    <w:p>
      <w:pPr>
        <w:spacing w:line="220" w:lineRule="atLeast"/>
      </w:pPr>
      <w:r>
        <w:rPr>
          <w:rFonts w:hint="eastAsia"/>
        </w:rPr>
        <w:t xml:space="preserve"> 1、如征集到两家或两家以上意向方承租方的，采用电子竞价方式。  </w:t>
      </w:r>
    </w:p>
    <w:p>
      <w:pPr>
        <w:spacing w:line="220" w:lineRule="atLeast"/>
      </w:pPr>
      <w:r>
        <w:rPr>
          <w:rFonts w:hint="eastAsia"/>
        </w:rPr>
        <w:t xml:space="preserve">2、如只征集到一家意向方的，报无锡市滨湖区区有资产管理委员会批准后按底价协议成交。  </w:t>
      </w:r>
    </w:p>
    <w:p>
      <w:pPr>
        <w:spacing w:line="220" w:lineRule="atLeast"/>
      </w:pPr>
      <w:r>
        <w:rPr>
          <w:rFonts w:hint="eastAsia"/>
        </w:rPr>
        <w:t xml:space="preserve">3、如没有征集到意向方的，则信息发布终结。  </w:t>
      </w:r>
    </w:p>
    <w:p>
      <w:pPr>
        <w:spacing w:line="220" w:lineRule="atLeast"/>
      </w:pPr>
      <w:r>
        <w:rPr>
          <w:rFonts w:hint="eastAsia"/>
        </w:rPr>
        <w:t xml:space="preserve">4、竞价会举办日期、地点等详见场地安排公告。（中心不做另行通知）  </w:t>
      </w:r>
    </w:p>
    <w:p>
      <w:pPr>
        <w:spacing w:line="220" w:lineRule="atLeast"/>
      </w:pPr>
      <w:r>
        <w:t xml:space="preserve"> </w:t>
      </w:r>
      <w:r>
        <w:tab/>
      </w:r>
      <w:r>
        <w:t xml:space="preserve"> </w:t>
      </w:r>
      <w:r>
        <w:tab/>
      </w:r>
      <w:r>
        <w:t xml:space="preserve"> </w:t>
      </w:r>
      <w:r>
        <w:tab/>
      </w:r>
      <w:r>
        <w:t xml:space="preserve"> </w:t>
      </w:r>
    </w:p>
    <w:p>
      <w:pPr>
        <w:spacing w:line="220" w:lineRule="atLeast"/>
      </w:pPr>
      <w:r>
        <w:rPr>
          <w:rFonts w:hint="eastAsia"/>
        </w:rPr>
        <w:t>一、招租房产情况</w:t>
      </w:r>
    </w:p>
    <w:p>
      <w:pPr>
        <w:spacing w:line="220" w:lineRule="atLeast"/>
      </w:pPr>
      <w:r>
        <w:rPr>
          <w:rFonts w:hint="eastAsia"/>
        </w:rPr>
        <w:t>租赁物编号：BHZL21010</w:t>
      </w:r>
      <w:r>
        <w:rPr>
          <w:rFonts w:hint="eastAsia"/>
          <w:lang w:val="en-US" w:eastAsia="zh-CN"/>
        </w:rPr>
        <w:t>4-01</w:t>
      </w:r>
      <w:r>
        <w:rPr>
          <w:rFonts w:hint="eastAsia"/>
        </w:rPr>
        <w:t xml:space="preserve"> </w:t>
      </w:r>
    </w:p>
    <w:p>
      <w:pPr>
        <w:spacing w:line="220" w:lineRule="atLeast"/>
      </w:pPr>
      <w:r>
        <w:rPr>
          <w:rFonts w:hint="eastAsia"/>
        </w:rPr>
        <w:t>租赁物名称：雪新苑E块商铺32号一层</w:t>
      </w:r>
      <w:r>
        <w:rPr>
          <w:rFonts w:hint="eastAsia"/>
          <w:lang w:val="en-US" w:eastAsia="zh-CN"/>
        </w:rPr>
        <w:t>3</w:t>
      </w:r>
      <w:r>
        <w:rPr>
          <w:rFonts w:hint="eastAsia"/>
        </w:rPr>
        <w:t>；二层</w:t>
      </w:r>
      <w:r>
        <w:rPr>
          <w:rFonts w:hint="eastAsia"/>
          <w:lang w:val="en-US" w:eastAsia="zh-CN"/>
        </w:rPr>
        <w:t>3</w:t>
      </w:r>
      <w:r>
        <w:rPr>
          <w:rFonts w:hint="eastAsia"/>
        </w:rPr>
        <w:t xml:space="preserve"> </w:t>
      </w:r>
    </w:p>
    <w:p>
      <w:pPr>
        <w:spacing w:line="220" w:lineRule="atLeast"/>
      </w:pPr>
      <w:r>
        <w:rPr>
          <w:rFonts w:hint="eastAsia"/>
        </w:rPr>
        <w:t xml:space="preserve">房产坐落:仙河苑五期尚德路西侧 </w:t>
      </w:r>
    </w:p>
    <w:p>
      <w:pPr>
        <w:spacing w:line="220" w:lineRule="atLeast"/>
      </w:pPr>
      <w:r>
        <w:rPr>
          <w:rFonts w:hint="eastAsia"/>
        </w:rPr>
        <w:t xml:space="preserve">有无房产证：  </w:t>
      </w:r>
    </w:p>
    <w:p>
      <w:pPr>
        <w:spacing w:line="220" w:lineRule="atLeast"/>
      </w:pPr>
      <w:r>
        <w:rPr>
          <w:rFonts w:hint="eastAsia"/>
        </w:rPr>
        <w:t xml:space="preserve">出租面积（平方米）：194.38  </w:t>
      </w:r>
    </w:p>
    <w:p>
      <w:pPr>
        <w:spacing w:line="220" w:lineRule="atLeast"/>
      </w:pPr>
      <w:r>
        <w:rPr>
          <w:rFonts w:hint="eastAsia"/>
        </w:rPr>
        <w:t xml:space="preserve">出租期限：2年 </w:t>
      </w:r>
    </w:p>
    <w:p>
      <w:pPr>
        <w:spacing w:line="220" w:lineRule="atLeast"/>
      </w:pPr>
      <w:r>
        <w:rPr>
          <w:rFonts w:hint="eastAsia"/>
        </w:rPr>
        <w:t>招租底价（元/年）：3</w:t>
      </w:r>
      <w:r>
        <w:rPr>
          <w:rFonts w:hint="eastAsia"/>
          <w:lang w:val="en-US" w:eastAsia="zh-CN"/>
        </w:rPr>
        <w:t>07</w:t>
      </w:r>
      <w:r>
        <w:rPr>
          <w:rFonts w:hint="eastAsia"/>
        </w:rPr>
        <w:t xml:space="preserve">00.00 </w:t>
      </w:r>
    </w:p>
    <w:p>
      <w:pPr>
        <w:spacing w:line="220" w:lineRule="atLeast"/>
      </w:pPr>
      <w:r>
        <w:rPr>
          <w:rFonts w:hint="eastAsia"/>
        </w:rPr>
        <w:t>租金支付方式： 两年一次性支付</w:t>
      </w:r>
    </w:p>
    <w:p>
      <w:pPr>
        <w:spacing w:line="220" w:lineRule="atLeast"/>
      </w:pPr>
      <w:r>
        <w:rPr>
          <w:rFonts w:hint="eastAsia"/>
        </w:rPr>
        <w:t xml:space="preserve">允许从事行业：  </w:t>
      </w:r>
    </w:p>
    <w:p>
      <w:pPr>
        <w:spacing w:line="220" w:lineRule="atLeast"/>
      </w:pPr>
      <w:r>
        <w:rPr>
          <w:rFonts w:hint="eastAsia"/>
        </w:rPr>
        <w:t xml:space="preserve">禁止从事行业：餐饮类、休闲茶吧、汽车美容、房产咨询、门诊医疗、超市、水果卖场、中医养生、口腔门诊、浴场。 </w:t>
      </w:r>
    </w:p>
    <w:p>
      <w:pPr>
        <w:spacing w:line="220" w:lineRule="atLeast"/>
      </w:pPr>
      <w:r>
        <w:rPr>
          <w:rFonts w:hint="eastAsia"/>
        </w:rPr>
        <w:t>保证金（元）：6</w:t>
      </w:r>
      <w:r>
        <w:rPr>
          <w:rFonts w:hint="eastAsia"/>
          <w:lang w:val="en-US" w:eastAsia="zh-CN"/>
        </w:rPr>
        <w:t>2</w:t>
      </w:r>
      <w:r>
        <w:rPr>
          <w:rFonts w:hint="eastAsia"/>
        </w:rPr>
        <w:t xml:space="preserve">00.00 </w:t>
      </w:r>
    </w:p>
    <w:p>
      <w:pPr>
        <w:spacing w:line="220" w:lineRule="atLeast"/>
      </w:pPr>
      <w:r>
        <w:tab/>
      </w:r>
      <w:r>
        <w:t xml:space="preserve"> </w:t>
      </w:r>
      <w:r>
        <w:tab/>
      </w:r>
      <w:r>
        <w:t xml:space="preserve"> </w:t>
      </w:r>
      <w:r>
        <w:tab/>
      </w:r>
      <w:r>
        <w:t xml:space="preserve"> </w:t>
      </w:r>
    </w:p>
    <w:p>
      <w:pPr>
        <w:spacing w:line="220" w:lineRule="atLeast"/>
      </w:pPr>
      <w:r>
        <w:rPr>
          <w:rFonts w:hint="eastAsia"/>
        </w:rPr>
        <w:t>二、报名注意事项</w:t>
      </w:r>
    </w:p>
    <w:p>
      <w:pPr>
        <w:spacing w:line="220" w:lineRule="atLeast"/>
      </w:pPr>
      <w:r>
        <w:rPr>
          <w:rFonts w:hint="eastAsia"/>
        </w:rPr>
        <w:t>1、报名步骤：</w:t>
      </w:r>
    </w:p>
    <w:p>
      <w:pPr>
        <w:spacing w:line="220" w:lineRule="atLeast"/>
      </w:pPr>
      <w:r>
        <w:rPr>
          <w:rFonts w:hint="eastAsia"/>
        </w:rPr>
        <w:t xml:space="preserve">  （1）意向承租方在报名前通过转账或汇款的方式，将交易保证金汇入以下账户：  </w:t>
      </w:r>
    </w:p>
    <w:p>
      <w:pPr>
        <w:spacing w:line="220" w:lineRule="atLeast"/>
      </w:pPr>
      <w:r>
        <w:rPr>
          <w:rFonts w:hint="eastAsia"/>
        </w:rPr>
        <w:t xml:space="preserve">    收款人名称：无锡市滨湖区公共资源交易中心  </w:t>
      </w:r>
    </w:p>
    <w:p>
      <w:pPr>
        <w:spacing w:line="220" w:lineRule="atLeast"/>
      </w:pPr>
      <w:r>
        <w:rPr>
          <w:rFonts w:hint="eastAsia"/>
        </w:rPr>
        <w:t xml:space="preserve">    收款人账号：6550010402270980000006459 </w:t>
      </w:r>
    </w:p>
    <w:p>
      <w:pPr>
        <w:spacing w:line="220" w:lineRule="atLeast"/>
      </w:pPr>
      <w:r>
        <w:rPr>
          <w:rFonts w:hint="eastAsia"/>
        </w:rPr>
        <w:t xml:space="preserve">    开户银行：中国农业银行无锡滨湖支行</w:t>
      </w:r>
    </w:p>
    <w:p>
      <w:pPr>
        <w:spacing w:line="220" w:lineRule="atLeast"/>
      </w:pPr>
      <w:r>
        <w:rPr>
          <w:rFonts w:hint="eastAsia"/>
        </w:rPr>
        <w:t xml:space="preserve">    农行滨湖支行电话：0510-85865737</w:t>
      </w:r>
    </w:p>
    <w:p>
      <w:pPr>
        <w:spacing w:line="220" w:lineRule="atLeast"/>
      </w:pPr>
      <w:r>
        <w:rPr>
          <w:rFonts w:hint="eastAsia"/>
        </w:rPr>
        <w:t xml:space="preserve">    注：意向承租方用农行网银支付的，如出现不支持25位交易保证金账号的情况，农行建议在网银的收款方信息中，选择收款银行时，不要选农业银行而是选择“其他银行”这个选项，再在开户银行中手工输入农业银行，并录入其他相关信息。</w:t>
      </w:r>
    </w:p>
    <w:p>
      <w:pPr>
        <w:spacing w:line="220" w:lineRule="atLeast"/>
      </w:pPr>
      <w:r>
        <w:rPr>
          <w:rFonts w:hint="eastAsia"/>
        </w:rPr>
        <w:t xml:space="preserve">    （2）携带相关资料到滨湖区公共资源交易中心一楼八号窗口进行报名登记，不办理报名登记手续的，不得参加后续交易。</w:t>
      </w:r>
    </w:p>
    <w:p>
      <w:pPr>
        <w:spacing w:line="220" w:lineRule="atLeast"/>
      </w:pPr>
      <w:r>
        <w:rPr>
          <w:rFonts w:hint="eastAsia"/>
        </w:rPr>
        <w:t xml:space="preserve">    ①个人：交易保证金转账凭证、本人身份证原件与复印件 、授权委托书、经办人身份证原件与复印件（委托他人经办的须提供）；</w:t>
      </w:r>
    </w:p>
    <w:p>
      <w:pPr>
        <w:spacing w:line="220" w:lineRule="atLeast"/>
      </w:pPr>
      <w:r>
        <w:rPr>
          <w:rFonts w:hint="eastAsia"/>
        </w:rPr>
        <w:t xml:space="preserve">    ②企业：交易保证金转账凭证、法人登记证/营业执照、组织机构代码证、税务登记证原件与复印件（“三证合一”的只需提供营业执照原件与复印件）、法定代表人身份证原件与复印件、法定代表人授权委托书、经办人身份证原件与复印件（委托他人经办的须提供，所有复印件均需加盖公章）。注：企业报名请带好公章。</w:t>
      </w:r>
    </w:p>
    <w:p>
      <w:pPr>
        <w:spacing w:line="220" w:lineRule="atLeast"/>
      </w:pPr>
      <w:r>
        <w:rPr>
          <w:rFonts w:hint="eastAsia"/>
        </w:rPr>
        <w:t xml:space="preserve">    注：报名者须携带身份证和报名回执参加交易，未报名者不得进场参加交易。竞价会开始15分钟后，报名者未进场参加交易的，按弃权处理。</w:t>
      </w:r>
    </w:p>
    <w:p>
      <w:pPr>
        <w:spacing w:line="220" w:lineRule="atLeast"/>
      </w:pPr>
      <w:r>
        <w:rPr>
          <w:rFonts w:hint="eastAsia"/>
        </w:rPr>
        <w:t xml:space="preserve">    （3）如非房屋所有权人或经营托管单位原因，出现以下任何一种情况时，房屋所有权人或经营托管单位有权扣除意向承租方所交纳的交易保证金：</w:t>
      </w:r>
    </w:p>
    <w:p>
      <w:pPr>
        <w:spacing w:line="220" w:lineRule="atLeast"/>
      </w:pPr>
      <w:r>
        <w:rPr>
          <w:rFonts w:hint="eastAsia"/>
        </w:rPr>
        <w:t xml:space="preserve">    ①房屋所有权人或经营托管单位设定条件未发生变化的情况下，意向承租方提出承租申请后单方撤回承租申请的；</w:t>
      </w:r>
    </w:p>
    <w:p>
      <w:pPr>
        <w:spacing w:line="220" w:lineRule="atLeast"/>
      </w:pPr>
      <w:r>
        <w:rPr>
          <w:rFonts w:hint="eastAsia"/>
        </w:rPr>
        <w:t xml:space="preserve">    ②公告期满后产生两家或两家以上意向承租方，未参加后续交易程序的；</w:t>
      </w:r>
    </w:p>
    <w:p>
      <w:pPr>
        <w:spacing w:line="220" w:lineRule="atLeast"/>
      </w:pPr>
      <w:r>
        <w:rPr>
          <w:rFonts w:hint="eastAsia"/>
        </w:rPr>
        <w:t xml:space="preserve">    ③成交确认书发出后，最终承租方拒绝签署成交确认书，或在成交确认书签署后三个工作日内未与房屋所有权人或经营托管单位签署租赁合同的；</w:t>
      </w:r>
    </w:p>
    <w:p>
      <w:pPr>
        <w:spacing w:line="220" w:lineRule="atLeast"/>
      </w:pPr>
      <w:r>
        <w:rPr>
          <w:rFonts w:hint="eastAsia"/>
        </w:rPr>
        <w:t xml:space="preserve">    ④提供虚假资料的；</w:t>
      </w:r>
    </w:p>
    <w:p>
      <w:pPr>
        <w:spacing w:line="220" w:lineRule="atLeast"/>
      </w:pPr>
      <w:r>
        <w:rPr>
          <w:rFonts w:hint="eastAsia"/>
        </w:rPr>
        <w:t xml:space="preserve">    ⑤扰乱交易场所秩序，使交易活动无法进行的；</w:t>
      </w:r>
    </w:p>
    <w:p>
      <w:pPr>
        <w:spacing w:line="220" w:lineRule="atLeast"/>
      </w:pPr>
      <w:r>
        <w:rPr>
          <w:rFonts w:hint="eastAsia"/>
        </w:rPr>
        <w:t xml:space="preserve">    ⑥意向受让方相互串通，损害国家、集体或他人的合法权益的。</w:t>
      </w:r>
    </w:p>
    <w:p>
      <w:pPr>
        <w:spacing w:line="220" w:lineRule="atLeast"/>
      </w:pPr>
      <w:r>
        <w:rPr>
          <w:rFonts w:hint="eastAsia"/>
        </w:rPr>
        <w:t xml:space="preserve">    注：项目成交后，未成交方交易保证金在结果公告结束后退还，成交方交易保证金在合同签订并付款完成后退还。  </w:t>
      </w:r>
    </w:p>
    <w:p>
      <w:pPr>
        <w:spacing w:line="220" w:lineRule="atLeast"/>
      </w:pPr>
      <w:r>
        <w:rPr>
          <w:rFonts w:hint="eastAsia"/>
        </w:rPr>
        <w:t>2、接受报名时间</w:t>
      </w:r>
    </w:p>
    <w:p>
      <w:pPr>
        <w:spacing w:line="220" w:lineRule="atLeast"/>
      </w:pPr>
      <w:r>
        <w:rPr>
          <w:rFonts w:hint="eastAsia"/>
        </w:rPr>
        <w:t xml:space="preserve">   公告之日起至2021年01月19日。（工作时间内，法定节假日除外）  </w:t>
      </w:r>
    </w:p>
    <w:p>
      <w:pPr>
        <w:spacing w:line="220" w:lineRule="atLeast"/>
      </w:pPr>
      <w:r>
        <w:rPr>
          <w:rFonts w:hint="eastAsia"/>
        </w:rPr>
        <w:t>3、咨询看样</w:t>
      </w:r>
    </w:p>
    <w:p>
      <w:pPr>
        <w:spacing w:line="220" w:lineRule="atLeast"/>
      </w:pPr>
      <w:r>
        <w:rPr>
          <w:rFonts w:hint="eastAsia"/>
        </w:rPr>
        <w:t>①即日起接受咨询，自行预约看样。如报名后无预约看样的，视同已实地踏勘租赁物，确认了租赁物范围、面积、结构情况并认可租赁要求等，自愿承担因上述原因导致的一切后果和法律责任。</w:t>
      </w:r>
    </w:p>
    <w:p>
      <w:pPr>
        <w:spacing w:line="220" w:lineRule="atLeast"/>
      </w:pPr>
      <w:r>
        <w:rPr>
          <w:rFonts w:hint="eastAsia"/>
        </w:rPr>
        <w:t xml:space="preserve">②相关报名事宜请咨询产权方授权代表：无锡鑫政佳合产权交易有限公司。   </w:t>
      </w:r>
    </w:p>
    <w:p>
      <w:pPr>
        <w:spacing w:line="220" w:lineRule="atLeast"/>
      </w:pPr>
      <w:r>
        <w:rPr>
          <w:rFonts w:hint="eastAsia"/>
        </w:rPr>
        <w:t xml:space="preserve">联系人：丁先生     联系电话：18018307888    </w:t>
      </w:r>
    </w:p>
    <w:p>
      <w:pPr>
        <w:spacing w:line="220" w:lineRule="atLeast"/>
      </w:pPr>
      <w:r>
        <w:rPr>
          <w:rFonts w:hint="eastAsia"/>
        </w:rPr>
        <w:t>三、对意向承租方的要求</w:t>
      </w:r>
    </w:p>
    <w:p>
      <w:pPr>
        <w:spacing w:line="220" w:lineRule="atLeast"/>
      </w:pPr>
      <w:r>
        <w:rPr>
          <w:rFonts w:hint="eastAsia"/>
        </w:rPr>
        <w:t xml:space="preserve">    1、意向承租方须为法人企业或具有完全民事行为能力的自然人。</w:t>
      </w:r>
    </w:p>
    <w:p>
      <w:pPr>
        <w:spacing w:line="220" w:lineRule="atLeast"/>
      </w:pPr>
      <w:r>
        <w:rPr>
          <w:rFonts w:hint="eastAsia"/>
        </w:rPr>
        <w:t xml:space="preserve">    2、意向承租方应具有稳定的财务状况和支付能力并具有良好的商业信用，承诺承租资金来源合法。</w:t>
      </w:r>
    </w:p>
    <w:p>
      <w:pPr>
        <w:spacing w:line="220" w:lineRule="atLeast"/>
      </w:pPr>
      <w:r>
        <w:rPr>
          <w:rFonts w:hint="eastAsia"/>
        </w:rPr>
        <w:t xml:space="preserve">    3、意向承租方须符合国家法律、行政法规规定的其他条件。  </w:t>
      </w:r>
    </w:p>
    <w:p>
      <w:pPr>
        <w:spacing w:line="220" w:lineRule="atLeast"/>
      </w:pPr>
      <w:r>
        <w:rPr>
          <w:rFonts w:hint="eastAsia"/>
        </w:rPr>
        <w:t>四、对承租方的要求</w:t>
      </w:r>
    </w:p>
    <w:p>
      <w:pPr>
        <w:spacing w:line="220" w:lineRule="atLeast"/>
      </w:pPr>
      <w:r>
        <w:rPr>
          <w:rFonts w:hint="eastAsia"/>
        </w:rPr>
        <w:t>1、承租方自行装修，不得破坏消防设施，不得在经营场所外设摊，租赁期内，出租房屋必须由承租方本人经营，未经经营托管单位书面同意，不得与他人合作经营，不得以任何形式转租、分租、出借租赁房屋。</w:t>
      </w:r>
    </w:p>
    <w:p>
      <w:pPr>
        <w:spacing w:line="220" w:lineRule="atLeast"/>
      </w:pPr>
      <w:r>
        <w:rPr>
          <w:rFonts w:hint="eastAsia"/>
        </w:rPr>
        <w:t>2、租赁期内，承租方负责租赁房屋的日常安全管理工作并承担租赁房屋发生的水、电、燃气、通讯（网络）、垃圾清运、物业管理等相关费用。</w:t>
      </w:r>
    </w:p>
    <w:p>
      <w:pPr>
        <w:spacing w:line="220" w:lineRule="atLeast"/>
      </w:pPr>
      <w:r>
        <w:rPr>
          <w:rFonts w:hint="eastAsia"/>
        </w:rPr>
        <w:t>3、本次租赁物的实际移交面积与本公告中公示面积存在差异的，以实际移交面积为准，面积误差不调整成交租金。</w:t>
      </w:r>
    </w:p>
    <w:p>
      <w:pPr>
        <w:spacing w:line="220" w:lineRule="atLeast"/>
      </w:pPr>
      <w:r>
        <w:rPr>
          <w:rFonts w:hint="eastAsia"/>
        </w:rPr>
        <w:t>4、租赁期内，承租方对租赁房屋进行装修、装潢时，装修、装潢方案须经委托方书面同意，且装修、装潢不得改动或破坏房屋结构。如擅自改动或破坏房屋结构，承租方应立即恢复原状，给委托方或第三人造成的损失应由承租方承担赔偿责任。租赁房屋的装修、装潢费用及租期内房屋的维修费用全部由承租方自行承担。</w:t>
      </w:r>
    </w:p>
    <w:p>
      <w:pPr>
        <w:spacing w:line="220" w:lineRule="atLeast"/>
      </w:pPr>
      <w:r>
        <w:rPr>
          <w:rFonts w:hint="eastAsia"/>
        </w:rPr>
        <w:t xml:space="preserve">5、租赁期内，承租方不得以任何理由要求减免租金。如因法律法规及市政规定需要拆除或改造租赁房屋而导致合同解除的，租金按照实际租赁时间计算，不足整月的按实际天数计算，多退少补。 </w:t>
      </w:r>
    </w:p>
    <w:p>
      <w:pPr>
        <w:spacing w:line="220" w:lineRule="atLeast"/>
      </w:pPr>
      <w:r>
        <w:rPr>
          <w:rFonts w:hint="eastAsia"/>
        </w:rPr>
        <w:t>6、出租标的物为现状交付。</w:t>
      </w:r>
    </w:p>
    <w:p>
      <w:pPr>
        <w:spacing w:line="220" w:lineRule="atLeast"/>
      </w:pPr>
      <w:r>
        <w:rPr>
          <w:rFonts w:hint="eastAsia"/>
        </w:rPr>
        <w:t>7、承租方在成交确认书发出后十天内拒不与产权方签订合同的，产权方有权没收保证金并重新进行拍租。</w:t>
      </w:r>
    </w:p>
    <w:p>
      <w:pPr>
        <w:spacing w:line="220" w:lineRule="atLeast"/>
      </w:pPr>
      <w:r>
        <w:rPr>
          <w:rFonts w:hint="eastAsia"/>
        </w:rPr>
        <w:t>五、报名联系方式</w:t>
      </w:r>
    </w:p>
    <w:p>
      <w:pPr>
        <w:spacing w:line="220" w:lineRule="atLeast"/>
      </w:pPr>
      <w:r>
        <w:rPr>
          <w:rFonts w:hint="eastAsia"/>
        </w:rPr>
        <w:t xml:space="preserve">    报名咨询联系人：袁女士       </w:t>
      </w:r>
    </w:p>
    <w:p>
      <w:pPr>
        <w:spacing w:line="220" w:lineRule="atLeast"/>
      </w:pPr>
      <w:r>
        <w:rPr>
          <w:rFonts w:hint="eastAsia"/>
        </w:rPr>
        <w:t xml:space="preserve">    联系电话：18552181999</w:t>
      </w:r>
    </w:p>
    <w:p>
      <w:pPr>
        <w:spacing w:line="220" w:lineRule="atLeast"/>
        <w:ind w:firstLine="270"/>
      </w:pPr>
      <w:r>
        <w:rPr>
          <w:rFonts w:hint="eastAsia"/>
        </w:rPr>
        <w:t>实地踏勘联系人：丁先生</w:t>
      </w:r>
    </w:p>
    <w:p>
      <w:pPr>
        <w:spacing w:line="220" w:lineRule="atLeast"/>
        <w:ind w:firstLine="270"/>
      </w:pPr>
      <w:r>
        <w:rPr>
          <w:rFonts w:hint="eastAsia"/>
        </w:rPr>
        <w:t xml:space="preserve">联系电话：18018307888               </w:t>
      </w:r>
    </w:p>
    <w:p>
      <w:pPr>
        <w:spacing w:line="220" w:lineRule="atLeast"/>
      </w:pPr>
      <w:r>
        <w:rPr>
          <w:rFonts w:hint="eastAsia"/>
        </w:rPr>
        <w:t xml:space="preserve">    联系地址：江苏省无锡市滨湖区南湖路42号</w:t>
      </w:r>
    </w:p>
    <w:p>
      <w:pPr>
        <w:spacing w:line="220" w:lineRule="atLeast"/>
      </w:pPr>
      <w:r>
        <w:rPr>
          <w:rFonts w:hint="eastAsia"/>
        </w:rPr>
        <w:t>六、其他</w:t>
      </w:r>
    </w:p>
    <w:p>
      <w:pPr>
        <w:spacing w:line="220" w:lineRule="atLeast"/>
      </w:pPr>
      <w:r>
        <w:rPr>
          <w:rFonts w:hint="eastAsia"/>
        </w:rPr>
        <w:t xml:space="preserve">    本公告为本次房产招租的说明。意向承租方在做出申请承租本房产的决定之前，请仔细阅读本公告内容。在提供身份证明、必要的资信证明并履行相应的保密义务的前提下，可以查询招租方提供的相关资料。  </w:t>
      </w:r>
    </w:p>
    <w:p>
      <w:pPr>
        <w:spacing w:line="220" w:lineRule="atLeast"/>
      </w:pPr>
      <w:r>
        <w:t xml:space="preserve"> </w:t>
      </w:r>
      <w:r>
        <w:tab/>
      </w:r>
      <w:r>
        <w:t xml:space="preserve"> </w:t>
      </w:r>
      <w:r>
        <w:tab/>
      </w:r>
      <w:r>
        <w:t xml:space="preserve"> </w:t>
      </w:r>
      <w:r>
        <w:tab/>
      </w:r>
      <w:r>
        <w:t xml:space="preserve"> </w:t>
      </w:r>
    </w:p>
    <w:p>
      <w:pPr>
        <w:spacing w:line="220" w:lineRule="atLeast"/>
        <w:jc w:val="right"/>
      </w:pPr>
      <w:r>
        <w:rPr>
          <w:rFonts w:hint="eastAsia"/>
        </w:rPr>
        <w:t>无锡鑫政佳合产权交易有限公司</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1B7381"/>
    <w:rsid w:val="00323B43"/>
    <w:rsid w:val="003D37D8"/>
    <w:rsid w:val="00426133"/>
    <w:rsid w:val="004358AB"/>
    <w:rsid w:val="008B7726"/>
    <w:rsid w:val="00AA6C22"/>
    <w:rsid w:val="00D31D50"/>
    <w:rsid w:val="00D5443B"/>
    <w:rsid w:val="00DF24EF"/>
    <w:rsid w:val="2F403AF9"/>
    <w:rsid w:val="321621EF"/>
    <w:rsid w:val="465D4C9E"/>
    <w:rsid w:val="496D1526"/>
    <w:rsid w:val="4C053988"/>
    <w:rsid w:val="66676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396</Words>
  <Characters>2260</Characters>
  <Lines>18</Lines>
  <Paragraphs>5</Paragraphs>
  <TotalTime>0</TotalTime>
  <ScaleCrop>false</ScaleCrop>
  <LinksUpToDate>false</LinksUpToDate>
  <CharactersWithSpaces>2651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2021-01-06T08:40:51Z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